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83A" w:rsidRPr="00D04316" w:rsidRDefault="00D04316" w:rsidP="00D04316">
      <w:pPr>
        <w:pStyle w:val="MSUES"/>
        <w:ind w:left="720" w:firstLine="720"/>
        <w:jc w:val="center"/>
        <w:rPr>
          <w:rFonts w:ascii="Calibri" w:hAnsi="Calibri"/>
          <w:b/>
          <w:i/>
          <w:color w:val="548DD4" w:themeColor="text2" w:themeTint="99"/>
          <w:sz w:val="36"/>
          <w:szCs w:val="36"/>
        </w:rPr>
      </w:pPr>
      <w:r w:rsidRPr="00D04316">
        <w:rPr>
          <w:rFonts w:ascii="Calibri" w:hAnsi="Calibri"/>
          <w:b/>
          <w:i/>
          <w:noProof/>
          <w:color w:val="548DD4" w:themeColor="text2" w:themeTint="99"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7910E29A" wp14:editId="17D21CFE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1753235" cy="1076325"/>
            <wp:effectExtent l="0" t="0" r="0" b="9525"/>
            <wp:wrapTight wrapText="bothSides">
              <wp:wrapPolygon edited="0">
                <wp:start x="3520" y="0"/>
                <wp:lineTo x="1878" y="1912"/>
                <wp:lineTo x="939" y="4205"/>
                <wp:lineTo x="939" y="6117"/>
                <wp:lineTo x="0" y="11469"/>
                <wp:lineTo x="0" y="21027"/>
                <wp:lineTo x="3755" y="21409"/>
                <wp:lineTo x="17837" y="21409"/>
                <wp:lineTo x="21357" y="21027"/>
                <wp:lineTo x="21357" y="18350"/>
                <wp:lineTo x="19949" y="18350"/>
                <wp:lineTo x="20419" y="12234"/>
                <wp:lineTo x="20419" y="6117"/>
                <wp:lineTo x="21357" y="4588"/>
                <wp:lineTo x="21357" y="2294"/>
                <wp:lineTo x="5867" y="0"/>
                <wp:lineTo x="352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t_logo_2x4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323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083A" w:rsidRPr="00D04316">
        <w:rPr>
          <w:rFonts w:ascii="Calibri" w:hAnsi="Calibri"/>
          <w:b/>
          <w:i/>
          <w:color w:val="548DD4" w:themeColor="text2" w:themeTint="99"/>
          <w:sz w:val="36"/>
          <w:szCs w:val="36"/>
        </w:rPr>
        <w:t>Are We Ready?</w:t>
      </w:r>
    </w:p>
    <w:p w:rsidR="00D04316" w:rsidRDefault="00D04316" w:rsidP="008A2C9F">
      <w:pPr>
        <w:pStyle w:val="MSUES"/>
        <w:rPr>
          <w:rFonts w:ascii="Calibri" w:hAnsi="Calibri"/>
          <w:sz w:val="22"/>
        </w:rPr>
      </w:pPr>
    </w:p>
    <w:p w:rsidR="009A083A" w:rsidRPr="00384070" w:rsidRDefault="009A083A" w:rsidP="00D04316">
      <w:pPr>
        <w:pStyle w:val="MSUES"/>
        <w:ind w:left="3600"/>
        <w:jc w:val="both"/>
        <w:rPr>
          <w:rFonts w:ascii="Calibri" w:hAnsi="Calibri"/>
          <w:sz w:val="22"/>
        </w:rPr>
      </w:pPr>
      <w:r w:rsidRPr="00384070">
        <w:rPr>
          <w:rFonts w:ascii="Calibri" w:hAnsi="Calibri"/>
          <w:sz w:val="22"/>
        </w:rPr>
        <w:t xml:space="preserve">Read each question below and </w:t>
      </w:r>
      <w:r w:rsidR="00252DC1">
        <w:rPr>
          <w:rFonts w:ascii="Calibri" w:hAnsi="Calibri"/>
          <w:sz w:val="22"/>
        </w:rPr>
        <w:t xml:space="preserve">place an X to show the </w:t>
      </w:r>
      <w:r w:rsidRPr="00384070">
        <w:rPr>
          <w:rFonts w:ascii="Calibri" w:hAnsi="Calibri"/>
          <w:sz w:val="22"/>
        </w:rPr>
        <w:t xml:space="preserve">answer that best reflects your </w:t>
      </w:r>
      <w:r w:rsidR="008A2C9F">
        <w:rPr>
          <w:rFonts w:ascii="Calibri" w:hAnsi="Calibri"/>
          <w:sz w:val="22"/>
        </w:rPr>
        <w:t>response</w:t>
      </w:r>
      <w:r w:rsidR="00D04316">
        <w:rPr>
          <w:rFonts w:ascii="Calibri" w:hAnsi="Calibri"/>
          <w:sz w:val="22"/>
        </w:rPr>
        <w:t>.  There are no right or wrong responses.  These are simply discussion starters for your group.</w:t>
      </w:r>
    </w:p>
    <w:p w:rsidR="009A083A" w:rsidRPr="00384070" w:rsidRDefault="009A083A" w:rsidP="009A083A">
      <w:pPr>
        <w:pStyle w:val="MSUES"/>
        <w:rPr>
          <w:rFonts w:ascii="Calibri" w:hAnsi="Calibri"/>
          <w:sz w:val="22"/>
        </w:rPr>
      </w:pPr>
    </w:p>
    <w:tbl>
      <w:tblPr>
        <w:tblW w:w="11467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8"/>
        <w:gridCol w:w="1042"/>
        <w:gridCol w:w="1313"/>
        <w:gridCol w:w="810"/>
        <w:gridCol w:w="794"/>
      </w:tblGrid>
      <w:tr w:rsidR="00252DC1" w:rsidRPr="00384070" w:rsidTr="004735BD">
        <w:trPr>
          <w:trHeight w:val="548"/>
        </w:trPr>
        <w:tc>
          <w:tcPr>
            <w:tcW w:w="7508" w:type="dxa"/>
            <w:vAlign w:val="bottom"/>
          </w:tcPr>
          <w:p w:rsidR="00252DC1" w:rsidRPr="0084214F" w:rsidRDefault="00252DC1" w:rsidP="00D04316">
            <w:pPr>
              <w:pStyle w:val="MSUES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Regional Knowledge &amp; Efforts</w:t>
            </w:r>
          </w:p>
        </w:tc>
        <w:tc>
          <w:tcPr>
            <w:tcW w:w="1042" w:type="dxa"/>
          </w:tcPr>
          <w:p w:rsidR="00252DC1" w:rsidRPr="00384070" w:rsidRDefault="00252DC1" w:rsidP="004735BD">
            <w:pPr>
              <w:pStyle w:val="MSUES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Not at all</w:t>
            </w:r>
          </w:p>
        </w:tc>
        <w:tc>
          <w:tcPr>
            <w:tcW w:w="1313" w:type="dxa"/>
          </w:tcPr>
          <w:p w:rsidR="00252DC1" w:rsidRPr="00384070" w:rsidRDefault="00252DC1" w:rsidP="004735BD">
            <w:pPr>
              <w:pStyle w:val="MSUES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Only a Little</w:t>
            </w:r>
          </w:p>
        </w:tc>
        <w:tc>
          <w:tcPr>
            <w:tcW w:w="810" w:type="dxa"/>
          </w:tcPr>
          <w:p w:rsidR="00252DC1" w:rsidRPr="00384070" w:rsidRDefault="00252DC1" w:rsidP="004735BD">
            <w:pPr>
              <w:pStyle w:val="MSUES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Some</w:t>
            </w:r>
          </w:p>
        </w:tc>
        <w:tc>
          <w:tcPr>
            <w:tcW w:w="794" w:type="dxa"/>
          </w:tcPr>
          <w:p w:rsidR="00252DC1" w:rsidRPr="00384070" w:rsidRDefault="00252DC1" w:rsidP="004735BD">
            <w:pPr>
              <w:pStyle w:val="MSUES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A Lot</w:t>
            </w:r>
          </w:p>
        </w:tc>
      </w:tr>
      <w:tr w:rsidR="00252DC1" w:rsidRPr="00384070" w:rsidTr="004735BD">
        <w:trPr>
          <w:trHeight w:val="440"/>
        </w:trPr>
        <w:tc>
          <w:tcPr>
            <w:tcW w:w="7508" w:type="dxa"/>
          </w:tcPr>
          <w:p w:rsidR="00252DC1" w:rsidRDefault="00252DC1" w:rsidP="00101674">
            <w:pPr>
              <w:pStyle w:val="MSUES"/>
              <w:numPr>
                <w:ilvl w:val="0"/>
                <w:numId w:val="1"/>
              </w:num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How much has the region worked together in the past?</w:t>
            </w:r>
          </w:p>
          <w:p w:rsidR="00252DC1" w:rsidRDefault="00252DC1" w:rsidP="00492CD0">
            <w:pPr>
              <w:pStyle w:val="MSUES"/>
              <w:ind w:left="360"/>
              <w:rPr>
                <w:rFonts w:ascii="Calibri" w:hAnsi="Calibri"/>
                <w:sz w:val="22"/>
              </w:rPr>
            </w:pPr>
          </w:p>
        </w:tc>
        <w:tc>
          <w:tcPr>
            <w:tcW w:w="1042" w:type="dxa"/>
          </w:tcPr>
          <w:p w:rsidR="00252DC1" w:rsidRPr="00384070" w:rsidRDefault="00252DC1" w:rsidP="009A083A">
            <w:pPr>
              <w:pStyle w:val="MSUES"/>
              <w:rPr>
                <w:rFonts w:ascii="Calibri" w:hAnsi="Calibri"/>
                <w:sz w:val="22"/>
              </w:rPr>
            </w:pPr>
          </w:p>
        </w:tc>
        <w:tc>
          <w:tcPr>
            <w:tcW w:w="1313" w:type="dxa"/>
          </w:tcPr>
          <w:p w:rsidR="00252DC1" w:rsidRPr="00384070" w:rsidRDefault="00252DC1" w:rsidP="009A083A">
            <w:pPr>
              <w:pStyle w:val="MSUES"/>
              <w:rPr>
                <w:rFonts w:ascii="Calibri" w:hAnsi="Calibri"/>
                <w:sz w:val="22"/>
              </w:rPr>
            </w:pPr>
            <w:bookmarkStart w:id="0" w:name="_GoBack"/>
            <w:bookmarkEnd w:id="0"/>
          </w:p>
        </w:tc>
        <w:tc>
          <w:tcPr>
            <w:tcW w:w="810" w:type="dxa"/>
          </w:tcPr>
          <w:p w:rsidR="00252DC1" w:rsidRPr="00384070" w:rsidRDefault="00252DC1" w:rsidP="009A083A">
            <w:pPr>
              <w:pStyle w:val="MSUES"/>
              <w:rPr>
                <w:rFonts w:ascii="Calibri" w:hAnsi="Calibri"/>
                <w:sz w:val="22"/>
              </w:rPr>
            </w:pPr>
          </w:p>
        </w:tc>
        <w:tc>
          <w:tcPr>
            <w:tcW w:w="794" w:type="dxa"/>
          </w:tcPr>
          <w:p w:rsidR="00252DC1" w:rsidRPr="00384070" w:rsidRDefault="00252DC1" w:rsidP="009A083A">
            <w:pPr>
              <w:pStyle w:val="MSUES"/>
              <w:rPr>
                <w:rFonts w:ascii="Calibri" w:hAnsi="Calibri"/>
                <w:sz w:val="22"/>
              </w:rPr>
            </w:pPr>
          </w:p>
        </w:tc>
      </w:tr>
      <w:tr w:rsidR="00252DC1" w:rsidRPr="00384070" w:rsidTr="004735BD">
        <w:tc>
          <w:tcPr>
            <w:tcW w:w="7508" w:type="dxa"/>
          </w:tcPr>
          <w:p w:rsidR="00252DC1" w:rsidRDefault="00252DC1" w:rsidP="009B1915">
            <w:pPr>
              <w:pStyle w:val="MSUES"/>
              <w:numPr>
                <w:ilvl w:val="0"/>
                <w:numId w:val="1"/>
              </w:num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How successful have efforts to work together in the past been?</w:t>
            </w:r>
          </w:p>
          <w:p w:rsidR="00252DC1" w:rsidRPr="00384070" w:rsidRDefault="00252DC1" w:rsidP="009B1915">
            <w:pPr>
              <w:pStyle w:val="MSUES"/>
              <w:ind w:left="360"/>
              <w:rPr>
                <w:rFonts w:ascii="Calibri" w:hAnsi="Calibri"/>
                <w:sz w:val="22"/>
              </w:rPr>
            </w:pPr>
          </w:p>
        </w:tc>
        <w:tc>
          <w:tcPr>
            <w:tcW w:w="1042" w:type="dxa"/>
          </w:tcPr>
          <w:p w:rsidR="00252DC1" w:rsidRPr="00384070" w:rsidRDefault="00252DC1" w:rsidP="009B1915">
            <w:pPr>
              <w:pStyle w:val="MSUES"/>
              <w:rPr>
                <w:rFonts w:ascii="Calibri" w:hAnsi="Calibri"/>
                <w:sz w:val="22"/>
              </w:rPr>
            </w:pPr>
          </w:p>
        </w:tc>
        <w:tc>
          <w:tcPr>
            <w:tcW w:w="1313" w:type="dxa"/>
          </w:tcPr>
          <w:p w:rsidR="00252DC1" w:rsidRPr="00384070" w:rsidRDefault="00252DC1" w:rsidP="009B1915">
            <w:pPr>
              <w:pStyle w:val="MSUES"/>
              <w:rPr>
                <w:rFonts w:ascii="Calibri" w:hAnsi="Calibri"/>
                <w:sz w:val="22"/>
              </w:rPr>
            </w:pPr>
          </w:p>
        </w:tc>
        <w:tc>
          <w:tcPr>
            <w:tcW w:w="810" w:type="dxa"/>
          </w:tcPr>
          <w:p w:rsidR="00252DC1" w:rsidRPr="00384070" w:rsidRDefault="00252DC1" w:rsidP="009B1915">
            <w:pPr>
              <w:pStyle w:val="MSUES"/>
              <w:rPr>
                <w:rFonts w:ascii="Calibri" w:hAnsi="Calibri"/>
                <w:sz w:val="22"/>
              </w:rPr>
            </w:pPr>
          </w:p>
        </w:tc>
        <w:tc>
          <w:tcPr>
            <w:tcW w:w="794" w:type="dxa"/>
          </w:tcPr>
          <w:p w:rsidR="00252DC1" w:rsidRPr="00384070" w:rsidRDefault="00252DC1" w:rsidP="009B1915">
            <w:pPr>
              <w:pStyle w:val="MSUES"/>
              <w:rPr>
                <w:rFonts w:ascii="Calibri" w:hAnsi="Calibri"/>
                <w:sz w:val="22"/>
              </w:rPr>
            </w:pPr>
          </w:p>
        </w:tc>
      </w:tr>
      <w:tr w:rsidR="00252DC1" w:rsidRPr="00384070" w:rsidTr="004735BD">
        <w:trPr>
          <w:trHeight w:val="440"/>
        </w:trPr>
        <w:tc>
          <w:tcPr>
            <w:tcW w:w="7508" w:type="dxa"/>
          </w:tcPr>
          <w:p w:rsidR="00252DC1" w:rsidRDefault="00252DC1" w:rsidP="00101674">
            <w:pPr>
              <w:pStyle w:val="MSUES"/>
              <w:numPr>
                <w:ilvl w:val="0"/>
                <w:numId w:val="1"/>
              </w:num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How much of a concern is regional economic development in your region?</w:t>
            </w:r>
          </w:p>
        </w:tc>
        <w:tc>
          <w:tcPr>
            <w:tcW w:w="1042" w:type="dxa"/>
          </w:tcPr>
          <w:p w:rsidR="00252DC1" w:rsidRPr="00384070" w:rsidRDefault="00252DC1" w:rsidP="009A083A">
            <w:pPr>
              <w:pStyle w:val="MSUES"/>
              <w:rPr>
                <w:rFonts w:ascii="Calibri" w:hAnsi="Calibri"/>
                <w:sz w:val="22"/>
              </w:rPr>
            </w:pPr>
          </w:p>
        </w:tc>
        <w:tc>
          <w:tcPr>
            <w:tcW w:w="1313" w:type="dxa"/>
          </w:tcPr>
          <w:p w:rsidR="00252DC1" w:rsidRPr="00384070" w:rsidRDefault="00252DC1" w:rsidP="009A083A">
            <w:pPr>
              <w:pStyle w:val="MSUES"/>
              <w:rPr>
                <w:rFonts w:ascii="Calibri" w:hAnsi="Calibri"/>
                <w:sz w:val="22"/>
              </w:rPr>
            </w:pPr>
          </w:p>
        </w:tc>
        <w:tc>
          <w:tcPr>
            <w:tcW w:w="810" w:type="dxa"/>
          </w:tcPr>
          <w:p w:rsidR="00252DC1" w:rsidRPr="00384070" w:rsidRDefault="00252DC1" w:rsidP="009A083A">
            <w:pPr>
              <w:pStyle w:val="MSUES"/>
              <w:rPr>
                <w:rFonts w:ascii="Calibri" w:hAnsi="Calibri"/>
                <w:sz w:val="22"/>
              </w:rPr>
            </w:pPr>
          </w:p>
        </w:tc>
        <w:tc>
          <w:tcPr>
            <w:tcW w:w="794" w:type="dxa"/>
          </w:tcPr>
          <w:p w:rsidR="00252DC1" w:rsidRPr="00384070" w:rsidRDefault="00252DC1" w:rsidP="009A083A">
            <w:pPr>
              <w:pStyle w:val="MSUES"/>
              <w:rPr>
                <w:rFonts w:ascii="Calibri" w:hAnsi="Calibri"/>
                <w:sz w:val="22"/>
              </w:rPr>
            </w:pPr>
          </w:p>
        </w:tc>
      </w:tr>
      <w:tr w:rsidR="00252DC1" w:rsidRPr="00384070" w:rsidTr="004735BD">
        <w:trPr>
          <w:trHeight w:val="440"/>
        </w:trPr>
        <w:tc>
          <w:tcPr>
            <w:tcW w:w="7508" w:type="dxa"/>
          </w:tcPr>
          <w:p w:rsidR="00252DC1" w:rsidRDefault="00252DC1" w:rsidP="00492CD0">
            <w:pPr>
              <w:pStyle w:val="MSUES"/>
              <w:numPr>
                <w:ilvl w:val="0"/>
                <w:numId w:val="1"/>
              </w:num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How knowledgeable do you think the SET partners are in practices around regional economic development</w:t>
            </w:r>
          </w:p>
        </w:tc>
        <w:tc>
          <w:tcPr>
            <w:tcW w:w="1042" w:type="dxa"/>
          </w:tcPr>
          <w:p w:rsidR="00252DC1" w:rsidRPr="00384070" w:rsidRDefault="00252DC1" w:rsidP="009A083A">
            <w:pPr>
              <w:pStyle w:val="MSUES"/>
              <w:rPr>
                <w:rFonts w:ascii="Calibri" w:hAnsi="Calibri"/>
                <w:sz w:val="22"/>
              </w:rPr>
            </w:pPr>
          </w:p>
        </w:tc>
        <w:tc>
          <w:tcPr>
            <w:tcW w:w="1313" w:type="dxa"/>
          </w:tcPr>
          <w:p w:rsidR="00252DC1" w:rsidRPr="00384070" w:rsidRDefault="00252DC1" w:rsidP="009A083A">
            <w:pPr>
              <w:pStyle w:val="MSUES"/>
              <w:rPr>
                <w:rFonts w:ascii="Calibri" w:hAnsi="Calibri"/>
                <w:sz w:val="22"/>
              </w:rPr>
            </w:pPr>
          </w:p>
        </w:tc>
        <w:tc>
          <w:tcPr>
            <w:tcW w:w="810" w:type="dxa"/>
          </w:tcPr>
          <w:p w:rsidR="00252DC1" w:rsidRPr="00384070" w:rsidRDefault="00252DC1" w:rsidP="009A083A">
            <w:pPr>
              <w:pStyle w:val="MSUES"/>
              <w:rPr>
                <w:rFonts w:ascii="Calibri" w:hAnsi="Calibri"/>
                <w:sz w:val="22"/>
              </w:rPr>
            </w:pPr>
          </w:p>
        </w:tc>
        <w:tc>
          <w:tcPr>
            <w:tcW w:w="794" w:type="dxa"/>
          </w:tcPr>
          <w:p w:rsidR="00252DC1" w:rsidRPr="00384070" w:rsidRDefault="00252DC1" w:rsidP="009A083A">
            <w:pPr>
              <w:pStyle w:val="MSUES"/>
              <w:rPr>
                <w:rFonts w:ascii="Calibri" w:hAnsi="Calibri"/>
                <w:sz w:val="22"/>
              </w:rPr>
            </w:pPr>
          </w:p>
        </w:tc>
      </w:tr>
      <w:tr w:rsidR="00252DC1" w:rsidRPr="00384070" w:rsidTr="004735BD">
        <w:trPr>
          <w:trHeight w:val="332"/>
        </w:trPr>
        <w:tc>
          <w:tcPr>
            <w:tcW w:w="7508" w:type="dxa"/>
          </w:tcPr>
          <w:p w:rsidR="00252DC1" w:rsidRPr="00252DC1" w:rsidRDefault="00252DC1" w:rsidP="00FF0031">
            <w:pPr>
              <w:pStyle w:val="MSUES"/>
              <w:rPr>
                <w:rFonts w:ascii="Calibri" w:hAnsi="Calibri"/>
                <w:b/>
                <w:sz w:val="22"/>
              </w:rPr>
            </w:pPr>
            <w:r w:rsidRPr="00252DC1">
              <w:rPr>
                <w:rFonts w:ascii="Calibri" w:hAnsi="Calibri"/>
                <w:b/>
                <w:sz w:val="22"/>
              </w:rPr>
              <w:t>Leadership</w:t>
            </w:r>
          </w:p>
        </w:tc>
        <w:tc>
          <w:tcPr>
            <w:tcW w:w="1042" w:type="dxa"/>
          </w:tcPr>
          <w:p w:rsidR="00252DC1" w:rsidRPr="00384070" w:rsidRDefault="00252DC1" w:rsidP="009A083A">
            <w:pPr>
              <w:pStyle w:val="MSUES"/>
              <w:rPr>
                <w:rFonts w:ascii="Calibri" w:hAnsi="Calibri"/>
                <w:sz w:val="22"/>
              </w:rPr>
            </w:pPr>
          </w:p>
        </w:tc>
        <w:tc>
          <w:tcPr>
            <w:tcW w:w="1313" w:type="dxa"/>
          </w:tcPr>
          <w:p w:rsidR="00252DC1" w:rsidRPr="00384070" w:rsidRDefault="00252DC1" w:rsidP="009A083A">
            <w:pPr>
              <w:pStyle w:val="MSUES"/>
              <w:rPr>
                <w:rFonts w:ascii="Calibri" w:hAnsi="Calibri"/>
                <w:sz w:val="22"/>
              </w:rPr>
            </w:pPr>
          </w:p>
        </w:tc>
        <w:tc>
          <w:tcPr>
            <w:tcW w:w="810" w:type="dxa"/>
          </w:tcPr>
          <w:p w:rsidR="00252DC1" w:rsidRPr="00384070" w:rsidRDefault="00252DC1" w:rsidP="009A083A">
            <w:pPr>
              <w:pStyle w:val="MSUES"/>
              <w:rPr>
                <w:rFonts w:ascii="Calibri" w:hAnsi="Calibri"/>
                <w:sz w:val="22"/>
              </w:rPr>
            </w:pPr>
          </w:p>
        </w:tc>
        <w:tc>
          <w:tcPr>
            <w:tcW w:w="794" w:type="dxa"/>
          </w:tcPr>
          <w:p w:rsidR="00252DC1" w:rsidRPr="00384070" w:rsidRDefault="00252DC1" w:rsidP="009A083A">
            <w:pPr>
              <w:pStyle w:val="MSUES"/>
              <w:rPr>
                <w:rFonts w:ascii="Calibri" w:hAnsi="Calibri"/>
                <w:sz w:val="22"/>
              </w:rPr>
            </w:pPr>
          </w:p>
        </w:tc>
      </w:tr>
      <w:tr w:rsidR="00252DC1" w:rsidRPr="00384070" w:rsidTr="004735BD">
        <w:trPr>
          <w:trHeight w:val="440"/>
        </w:trPr>
        <w:tc>
          <w:tcPr>
            <w:tcW w:w="7508" w:type="dxa"/>
          </w:tcPr>
          <w:p w:rsidR="00252DC1" w:rsidRPr="00384070" w:rsidRDefault="00252DC1" w:rsidP="00101674">
            <w:pPr>
              <w:pStyle w:val="MSUES"/>
              <w:numPr>
                <w:ilvl w:val="0"/>
                <w:numId w:val="1"/>
              </w:num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To what extent are local elected/appointed officials knowledgeable of regional economic development benefits</w:t>
            </w:r>
            <w:r w:rsidRPr="00384070">
              <w:rPr>
                <w:rFonts w:ascii="Calibri" w:hAnsi="Calibri"/>
                <w:sz w:val="22"/>
              </w:rPr>
              <w:t xml:space="preserve">  </w:t>
            </w:r>
          </w:p>
        </w:tc>
        <w:tc>
          <w:tcPr>
            <w:tcW w:w="1042" w:type="dxa"/>
          </w:tcPr>
          <w:p w:rsidR="00252DC1" w:rsidRPr="00384070" w:rsidRDefault="00252DC1" w:rsidP="009A083A">
            <w:pPr>
              <w:pStyle w:val="MSUES"/>
              <w:rPr>
                <w:rFonts w:ascii="Calibri" w:hAnsi="Calibri"/>
                <w:sz w:val="22"/>
              </w:rPr>
            </w:pPr>
          </w:p>
        </w:tc>
        <w:tc>
          <w:tcPr>
            <w:tcW w:w="1313" w:type="dxa"/>
          </w:tcPr>
          <w:p w:rsidR="00252DC1" w:rsidRPr="00384070" w:rsidRDefault="00252DC1" w:rsidP="009A083A">
            <w:pPr>
              <w:pStyle w:val="MSUES"/>
              <w:rPr>
                <w:rFonts w:ascii="Calibri" w:hAnsi="Calibri"/>
                <w:sz w:val="22"/>
              </w:rPr>
            </w:pPr>
          </w:p>
        </w:tc>
        <w:tc>
          <w:tcPr>
            <w:tcW w:w="810" w:type="dxa"/>
          </w:tcPr>
          <w:p w:rsidR="00252DC1" w:rsidRPr="00384070" w:rsidRDefault="00252DC1" w:rsidP="009A083A">
            <w:pPr>
              <w:pStyle w:val="MSUES"/>
              <w:rPr>
                <w:rFonts w:ascii="Calibri" w:hAnsi="Calibri"/>
                <w:sz w:val="22"/>
              </w:rPr>
            </w:pPr>
          </w:p>
        </w:tc>
        <w:tc>
          <w:tcPr>
            <w:tcW w:w="794" w:type="dxa"/>
          </w:tcPr>
          <w:p w:rsidR="00252DC1" w:rsidRPr="00384070" w:rsidRDefault="00252DC1" w:rsidP="009A083A">
            <w:pPr>
              <w:pStyle w:val="MSUES"/>
              <w:rPr>
                <w:rFonts w:ascii="Calibri" w:hAnsi="Calibri"/>
                <w:sz w:val="22"/>
              </w:rPr>
            </w:pPr>
          </w:p>
        </w:tc>
      </w:tr>
      <w:tr w:rsidR="00252DC1" w:rsidRPr="00384070" w:rsidTr="004735BD">
        <w:tc>
          <w:tcPr>
            <w:tcW w:w="7508" w:type="dxa"/>
          </w:tcPr>
          <w:p w:rsidR="00252DC1" w:rsidRPr="00384070" w:rsidRDefault="00252DC1" w:rsidP="00FF0031">
            <w:pPr>
              <w:pStyle w:val="MSUES"/>
              <w:numPr>
                <w:ilvl w:val="0"/>
                <w:numId w:val="1"/>
              </w:num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To what extent are local elected/appointed officials consider regional economic development efforts</w:t>
            </w:r>
            <w:r w:rsidRPr="00384070">
              <w:rPr>
                <w:rFonts w:ascii="Calibri" w:hAnsi="Calibri"/>
                <w:sz w:val="22"/>
              </w:rPr>
              <w:t xml:space="preserve"> </w:t>
            </w:r>
            <w:r>
              <w:rPr>
                <w:rFonts w:ascii="Calibri" w:hAnsi="Calibri"/>
                <w:sz w:val="22"/>
              </w:rPr>
              <w:t>to be an important use of resources (time and money)</w:t>
            </w:r>
            <w:r w:rsidRPr="00384070">
              <w:rPr>
                <w:rFonts w:ascii="Calibri" w:hAnsi="Calibri"/>
                <w:sz w:val="22"/>
              </w:rPr>
              <w:t xml:space="preserve"> </w:t>
            </w:r>
          </w:p>
        </w:tc>
        <w:tc>
          <w:tcPr>
            <w:tcW w:w="1042" w:type="dxa"/>
          </w:tcPr>
          <w:p w:rsidR="00252DC1" w:rsidRPr="00384070" w:rsidRDefault="00252DC1" w:rsidP="009A083A">
            <w:pPr>
              <w:pStyle w:val="MSUES"/>
              <w:rPr>
                <w:rFonts w:ascii="Calibri" w:hAnsi="Calibri"/>
                <w:sz w:val="22"/>
              </w:rPr>
            </w:pPr>
          </w:p>
        </w:tc>
        <w:tc>
          <w:tcPr>
            <w:tcW w:w="1313" w:type="dxa"/>
          </w:tcPr>
          <w:p w:rsidR="00252DC1" w:rsidRPr="00384070" w:rsidRDefault="00252DC1" w:rsidP="009A083A">
            <w:pPr>
              <w:pStyle w:val="MSUES"/>
              <w:rPr>
                <w:rFonts w:ascii="Calibri" w:hAnsi="Calibri"/>
                <w:sz w:val="22"/>
              </w:rPr>
            </w:pPr>
          </w:p>
        </w:tc>
        <w:tc>
          <w:tcPr>
            <w:tcW w:w="810" w:type="dxa"/>
          </w:tcPr>
          <w:p w:rsidR="00252DC1" w:rsidRPr="00384070" w:rsidRDefault="00252DC1" w:rsidP="009A083A">
            <w:pPr>
              <w:pStyle w:val="MSUES"/>
              <w:rPr>
                <w:rFonts w:ascii="Calibri" w:hAnsi="Calibri"/>
                <w:sz w:val="22"/>
              </w:rPr>
            </w:pPr>
          </w:p>
        </w:tc>
        <w:tc>
          <w:tcPr>
            <w:tcW w:w="794" w:type="dxa"/>
          </w:tcPr>
          <w:p w:rsidR="00252DC1" w:rsidRPr="00384070" w:rsidRDefault="00252DC1" w:rsidP="009A083A">
            <w:pPr>
              <w:pStyle w:val="MSUES"/>
              <w:rPr>
                <w:rFonts w:ascii="Calibri" w:hAnsi="Calibri"/>
                <w:sz w:val="22"/>
              </w:rPr>
            </w:pPr>
          </w:p>
        </w:tc>
      </w:tr>
      <w:tr w:rsidR="00252DC1" w:rsidRPr="00384070" w:rsidTr="004735BD">
        <w:trPr>
          <w:trHeight w:val="422"/>
        </w:trPr>
        <w:tc>
          <w:tcPr>
            <w:tcW w:w="7508" w:type="dxa"/>
          </w:tcPr>
          <w:p w:rsidR="00252DC1" w:rsidRPr="00384070" w:rsidRDefault="00252DC1" w:rsidP="00FF0031">
            <w:pPr>
              <w:pStyle w:val="MSUES"/>
              <w:numPr>
                <w:ilvl w:val="0"/>
                <w:numId w:val="1"/>
              </w:num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To what extent are local elected/appointed officials already involved in regional economic development efforts</w:t>
            </w:r>
            <w:r w:rsidRPr="00384070">
              <w:rPr>
                <w:rFonts w:ascii="Calibri" w:hAnsi="Calibri"/>
                <w:sz w:val="22"/>
              </w:rPr>
              <w:t xml:space="preserve"> </w:t>
            </w:r>
          </w:p>
        </w:tc>
        <w:tc>
          <w:tcPr>
            <w:tcW w:w="1042" w:type="dxa"/>
          </w:tcPr>
          <w:p w:rsidR="00252DC1" w:rsidRPr="00384070" w:rsidRDefault="00252DC1" w:rsidP="009A083A">
            <w:pPr>
              <w:pStyle w:val="MSUES"/>
              <w:rPr>
                <w:rFonts w:ascii="Calibri" w:hAnsi="Calibri"/>
                <w:sz w:val="22"/>
              </w:rPr>
            </w:pPr>
          </w:p>
        </w:tc>
        <w:tc>
          <w:tcPr>
            <w:tcW w:w="1313" w:type="dxa"/>
          </w:tcPr>
          <w:p w:rsidR="00252DC1" w:rsidRPr="00384070" w:rsidRDefault="00252DC1" w:rsidP="009A083A">
            <w:pPr>
              <w:pStyle w:val="MSUES"/>
              <w:rPr>
                <w:rFonts w:ascii="Calibri" w:hAnsi="Calibri"/>
                <w:sz w:val="22"/>
              </w:rPr>
            </w:pPr>
          </w:p>
        </w:tc>
        <w:tc>
          <w:tcPr>
            <w:tcW w:w="810" w:type="dxa"/>
          </w:tcPr>
          <w:p w:rsidR="00252DC1" w:rsidRPr="00384070" w:rsidRDefault="00252DC1" w:rsidP="009A083A">
            <w:pPr>
              <w:pStyle w:val="MSUES"/>
              <w:rPr>
                <w:rFonts w:ascii="Calibri" w:hAnsi="Calibri"/>
                <w:sz w:val="22"/>
              </w:rPr>
            </w:pPr>
          </w:p>
        </w:tc>
        <w:tc>
          <w:tcPr>
            <w:tcW w:w="794" w:type="dxa"/>
          </w:tcPr>
          <w:p w:rsidR="00252DC1" w:rsidRPr="00384070" w:rsidRDefault="00252DC1" w:rsidP="009A083A">
            <w:pPr>
              <w:pStyle w:val="MSUES"/>
              <w:rPr>
                <w:rFonts w:ascii="Calibri" w:hAnsi="Calibri"/>
                <w:sz w:val="22"/>
              </w:rPr>
            </w:pPr>
          </w:p>
        </w:tc>
      </w:tr>
      <w:tr w:rsidR="00252DC1" w:rsidRPr="00384070" w:rsidTr="004735BD">
        <w:tc>
          <w:tcPr>
            <w:tcW w:w="7508" w:type="dxa"/>
          </w:tcPr>
          <w:p w:rsidR="00252DC1" w:rsidRPr="00252DC1" w:rsidRDefault="00252DC1" w:rsidP="00492CD0">
            <w:pPr>
              <w:pStyle w:val="MSUES"/>
              <w:rPr>
                <w:rFonts w:ascii="Calibri" w:hAnsi="Calibri"/>
                <w:b/>
                <w:sz w:val="22"/>
              </w:rPr>
            </w:pPr>
            <w:r w:rsidRPr="00252DC1">
              <w:rPr>
                <w:rFonts w:ascii="Calibri" w:hAnsi="Calibri"/>
                <w:b/>
                <w:sz w:val="22"/>
              </w:rPr>
              <w:t>Community Climate</w:t>
            </w:r>
          </w:p>
        </w:tc>
        <w:tc>
          <w:tcPr>
            <w:tcW w:w="1042" w:type="dxa"/>
          </w:tcPr>
          <w:p w:rsidR="00252DC1" w:rsidRPr="00384070" w:rsidRDefault="00252DC1" w:rsidP="009A083A">
            <w:pPr>
              <w:pStyle w:val="MSUES"/>
              <w:rPr>
                <w:rFonts w:ascii="Calibri" w:hAnsi="Calibri"/>
                <w:sz w:val="22"/>
              </w:rPr>
            </w:pPr>
          </w:p>
        </w:tc>
        <w:tc>
          <w:tcPr>
            <w:tcW w:w="1313" w:type="dxa"/>
          </w:tcPr>
          <w:p w:rsidR="00252DC1" w:rsidRPr="00384070" w:rsidRDefault="00252DC1" w:rsidP="009A083A">
            <w:pPr>
              <w:pStyle w:val="MSUES"/>
              <w:rPr>
                <w:rFonts w:ascii="Calibri" w:hAnsi="Calibri"/>
                <w:sz w:val="22"/>
              </w:rPr>
            </w:pPr>
          </w:p>
        </w:tc>
        <w:tc>
          <w:tcPr>
            <w:tcW w:w="810" w:type="dxa"/>
          </w:tcPr>
          <w:p w:rsidR="00252DC1" w:rsidRPr="00384070" w:rsidRDefault="00252DC1" w:rsidP="009A083A">
            <w:pPr>
              <w:pStyle w:val="MSUES"/>
              <w:rPr>
                <w:rFonts w:ascii="Calibri" w:hAnsi="Calibri"/>
                <w:sz w:val="22"/>
              </w:rPr>
            </w:pPr>
          </w:p>
        </w:tc>
        <w:tc>
          <w:tcPr>
            <w:tcW w:w="794" w:type="dxa"/>
          </w:tcPr>
          <w:p w:rsidR="00252DC1" w:rsidRPr="00384070" w:rsidRDefault="00252DC1" w:rsidP="009A083A">
            <w:pPr>
              <w:pStyle w:val="MSUES"/>
              <w:rPr>
                <w:rFonts w:ascii="Calibri" w:hAnsi="Calibri"/>
                <w:sz w:val="22"/>
              </w:rPr>
            </w:pPr>
          </w:p>
        </w:tc>
      </w:tr>
      <w:tr w:rsidR="00252DC1" w:rsidRPr="00384070" w:rsidTr="004735BD">
        <w:tc>
          <w:tcPr>
            <w:tcW w:w="7508" w:type="dxa"/>
          </w:tcPr>
          <w:p w:rsidR="00252DC1" w:rsidRPr="00384070" w:rsidRDefault="00252DC1" w:rsidP="00492CD0">
            <w:pPr>
              <w:pStyle w:val="MSUES"/>
              <w:numPr>
                <w:ilvl w:val="0"/>
                <w:numId w:val="1"/>
              </w:num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How supportive do you think community members are to efforts toward regional economic development</w:t>
            </w:r>
          </w:p>
        </w:tc>
        <w:tc>
          <w:tcPr>
            <w:tcW w:w="1042" w:type="dxa"/>
          </w:tcPr>
          <w:p w:rsidR="00252DC1" w:rsidRPr="00384070" w:rsidRDefault="00252DC1" w:rsidP="009A083A">
            <w:pPr>
              <w:pStyle w:val="MSUES"/>
              <w:rPr>
                <w:rFonts w:ascii="Calibri" w:hAnsi="Calibri"/>
                <w:sz w:val="22"/>
              </w:rPr>
            </w:pPr>
          </w:p>
        </w:tc>
        <w:tc>
          <w:tcPr>
            <w:tcW w:w="1313" w:type="dxa"/>
          </w:tcPr>
          <w:p w:rsidR="00252DC1" w:rsidRPr="00384070" w:rsidRDefault="00252DC1" w:rsidP="009A083A">
            <w:pPr>
              <w:pStyle w:val="MSUES"/>
              <w:rPr>
                <w:rFonts w:ascii="Calibri" w:hAnsi="Calibri"/>
                <w:sz w:val="22"/>
              </w:rPr>
            </w:pPr>
          </w:p>
        </w:tc>
        <w:tc>
          <w:tcPr>
            <w:tcW w:w="810" w:type="dxa"/>
          </w:tcPr>
          <w:p w:rsidR="00252DC1" w:rsidRPr="00384070" w:rsidRDefault="00252DC1" w:rsidP="009A083A">
            <w:pPr>
              <w:pStyle w:val="MSUES"/>
              <w:rPr>
                <w:rFonts w:ascii="Calibri" w:hAnsi="Calibri"/>
                <w:sz w:val="22"/>
              </w:rPr>
            </w:pPr>
          </w:p>
        </w:tc>
        <w:tc>
          <w:tcPr>
            <w:tcW w:w="794" w:type="dxa"/>
          </w:tcPr>
          <w:p w:rsidR="00252DC1" w:rsidRPr="00384070" w:rsidRDefault="00252DC1" w:rsidP="009A083A">
            <w:pPr>
              <w:pStyle w:val="MSUES"/>
              <w:rPr>
                <w:rFonts w:ascii="Calibri" w:hAnsi="Calibri"/>
                <w:sz w:val="22"/>
              </w:rPr>
            </w:pPr>
          </w:p>
        </w:tc>
      </w:tr>
      <w:tr w:rsidR="00252DC1" w:rsidRPr="00384070" w:rsidTr="004735BD">
        <w:tc>
          <w:tcPr>
            <w:tcW w:w="7508" w:type="dxa"/>
          </w:tcPr>
          <w:p w:rsidR="00252DC1" w:rsidRPr="00252DC1" w:rsidRDefault="00252DC1" w:rsidP="00492CD0">
            <w:pPr>
              <w:pStyle w:val="MSUES"/>
              <w:rPr>
                <w:rFonts w:ascii="Calibri" w:hAnsi="Calibri"/>
                <w:b/>
                <w:sz w:val="22"/>
              </w:rPr>
            </w:pPr>
            <w:r w:rsidRPr="00252DC1">
              <w:rPr>
                <w:rFonts w:ascii="Calibri" w:hAnsi="Calibri"/>
                <w:b/>
                <w:sz w:val="22"/>
              </w:rPr>
              <w:t>Knowledge</w:t>
            </w:r>
          </w:p>
        </w:tc>
        <w:tc>
          <w:tcPr>
            <w:tcW w:w="1042" w:type="dxa"/>
          </w:tcPr>
          <w:p w:rsidR="00252DC1" w:rsidRPr="00384070" w:rsidRDefault="00252DC1" w:rsidP="009A083A">
            <w:pPr>
              <w:pStyle w:val="MSUES"/>
              <w:rPr>
                <w:rFonts w:ascii="Calibri" w:hAnsi="Calibri"/>
                <w:sz w:val="22"/>
              </w:rPr>
            </w:pPr>
          </w:p>
        </w:tc>
        <w:tc>
          <w:tcPr>
            <w:tcW w:w="1313" w:type="dxa"/>
          </w:tcPr>
          <w:p w:rsidR="00252DC1" w:rsidRPr="00384070" w:rsidRDefault="00252DC1" w:rsidP="009A083A">
            <w:pPr>
              <w:pStyle w:val="MSUES"/>
              <w:rPr>
                <w:rFonts w:ascii="Calibri" w:hAnsi="Calibri"/>
                <w:sz w:val="22"/>
              </w:rPr>
            </w:pPr>
          </w:p>
        </w:tc>
        <w:tc>
          <w:tcPr>
            <w:tcW w:w="810" w:type="dxa"/>
          </w:tcPr>
          <w:p w:rsidR="00252DC1" w:rsidRPr="00384070" w:rsidRDefault="00252DC1" w:rsidP="009A083A">
            <w:pPr>
              <w:pStyle w:val="MSUES"/>
              <w:rPr>
                <w:rFonts w:ascii="Calibri" w:hAnsi="Calibri"/>
                <w:sz w:val="22"/>
              </w:rPr>
            </w:pPr>
          </w:p>
        </w:tc>
        <w:tc>
          <w:tcPr>
            <w:tcW w:w="794" w:type="dxa"/>
          </w:tcPr>
          <w:p w:rsidR="00252DC1" w:rsidRPr="00384070" w:rsidRDefault="00252DC1" w:rsidP="009A083A">
            <w:pPr>
              <w:pStyle w:val="MSUES"/>
              <w:rPr>
                <w:rFonts w:ascii="Calibri" w:hAnsi="Calibri"/>
                <w:sz w:val="22"/>
              </w:rPr>
            </w:pPr>
          </w:p>
        </w:tc>
      </w:tr>
      <w:tr w:rsidR="00252DC1" w:rsidRPr="00384070" w:rsidTr="004735BD">
        <w:tc>
          <w:tcPr>
            <w:tcW w:w="7508" w:type="dxa"/>
          </w:tcPr>
          <w:p w:rsidR="00252DC1" w:rsidRPr="00384070" w:rsidRDefault="00252DC1" w:rsidP="00252DC1">
            <w:pPr>
              <w:pStyle w:val="MSUES"/>
              <w:numPr>
                <w:ilvl w:val="0"/>
                <w:numId w:val="1"/>
              </w:num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How knowledgeable are community members about regional economic development?</w:t>
            </w:r>
          </w:p>
        </w:tc>
        <w:tc>
          <w:tcPr>
            <w:tcW w:w="1042" w:type="dxa"/>
          </w:tcPr>
          <w:p w:rsidR="00252DC1" w:rsidRPr="00384070" w:rsidRDefault="00252DC1" w:rsidP="009A083A">
            <w:pPr>
              <w:pStyle w:val="MSUES"/>
              <w:rPr>
                <w:rFonts w:ascii="Calibri" w:hAnsi="Calibri"/>
                <w:sz w:val="22"/>
              </w:rPr>
            </w:pPr>
          </w:p>
        </w:tc>
        <w:tc>
          <w:tcPr>
            <w:tcW w:w="1313" w:type="dxa"/>
          </w:tcPr>
          <w:p w:rsidR="00252DC1" w:rsidRPr="00384070" w:rsidRDefault="00252DC1" w:rsidP="009A083A">
            <w:pPr>
              <w:pStyle w:val="MSUES"/>
              <w:rPr>
                <w:rFonts w:ascii="Calibri" w:hAnsi="Calibri"/>
                <w:sz w:val="22"/>
              </w:rPr>
            </w:pPr>
          </w:p>
        </w:tc>
        <w:tc>
          <w:tcPr>
            <w:tcW w:w="810" w:type="dxa"/>
          </w:tcPr>
          <w:p w:rsidR="00252DC1" w:rsidRPr="00384070" w:rsidRDefault="00252DC1" w:rsidP="009A083A">
            <w:pPr>
              <w:pStyle w:val="MSUES"/>
              <w:rPr>
                <w:rFonts w:ascii="Calibri" w:hAnsi="Calibri"/>
                <w:sz w:val="22"/>
              </w:rPr>
            </w:pPr>
          </w:p>
        </w:tc>
        <w:tc>
          <w:tcPr>
            <w:tcW w:w="794" w:type="dxa"/>
          </w:tcPr>
          <w:p w:rsidR="00252DC1" w:rsidRPr="00384070" w:rsidRDefault="00252DC1" w:rsidP="009A083A">
            <w:pPr>
              <w:pStyle w:val="MSUES"/>
              <w:rPr>
                <w:rFonts w:ascii="Calibri" w:hAnsi="Calibri"/>
                <w:sz w:val="22"/>
              </w:rPr>
            </w:pPr>
          </w:p>
        </w:tc>
      </w:tr>
      <w:tr w:rsidR="00252DC1" w:rsidRPr="00384070" w:rsidTr="004735BD">
        <w:trPr>
          <w:trHeight w:val="548"/>
        </w:trPr>
        <w:tc>
          <w:tcPr>
            <w:tcW w:w="7508" w:type="dxa"/>
          </w:tcPr>
          <w:p w:rsidR="00252DC1" w:rsidRPr="00384070" w:rsidRDefault="00252DC1" w:rsidP="00252DC1">
            <w:pPr>
              <w:pStyle w:val="MSUES"/>
              <w:numPr>
                <w:ilvl w:val="0"/>
                <w:numId w:val="1"/>
              </w:num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How much regional data have the applicants examined (such as demographics, workforce, industry clusters, or other relevant data)?</w:t>
            </w:r>
          </w:p>
        </w:tc>
        <w:tc>
          <w:tcPr>
            <w:tcW w:w="1042" w:type="dxa"/>
          </w:tcPr>
          <w:p w:rsidR="00252DC1" w:rsidRPr="00384070" w:rsidRDefault="00252DC1" w:rsidP="009A083A">
            <w:pPr>
              <w:pStyle w:val="MSUES"/>
              <w:rPr>
                <w:rFonts w:ascii="Calibri" w:hAnsi="Calibri"/>
                <w:sz w:val="22"/>
              </w:rPr>
            </w:pPr>
          </w:p>
        </w:tc>
        <w:tc>
          <w:tcPr>
            <w:tcW w:w="1313" w:type="dxa"/>
          </w:tcPr>
          <w:p w:rsidR="00252DC1" w:rsidRPr="00384070" w:rsidRDefault="00252DC1" w:rsidP="009A083A">
            <w:pPr>
              <w:pStyle w:val="MSUES"/>
              <w:rPr>
                <w:rFonts w:ascii="Calibri" w:hAnsi="Calibri"/>
                <w:sz w:val="22"/>
              </w:rPr>
            </w:pPr>
          </w:p>
        </w:tc>
        <w:tc>
          <w:tcPr>
            <w:tcW w:w="810" w:type="dxa"/>
          </w:tcPr>
          <w:p w:rsidR="00252DC1" w:rsidRPr="00384070" w:rsidRDefault="00252DC1" w:rsidP="009A083A">
            <w:pPr>
              <w:pStyle w:val="MSUES"/>
              <w:rPr>
                <w:rFonts w:ascii="Calibri" w:hAnsi="Calibri"/>
                <w:sz w:val="22"/>
              </w:rPr>
            </w:pPr>
          </w:p>
        </w:tc>
        <w:tc>
          <w:tcPr>
            <w:tcW w:w="794" w:type="dxa"/>
          </w:tcPr>
          <w:p w:rsidR="00252DC1" w:rsidRPr="00384070" w:rsidRDefault="00252DC1" w:rsidP="009A083A">
            <w:pPr>
              <w:pStyle w:val="MSUES"/>
              <w:rPr>
                <w:rFonts w:ascii="Calibri" w:hAnsi="Calibri"/>
                <w:sz w:val="22"/>
              </w:rPr>
            </w:pPr>
          </w:p>
        </w:tc>
      </w:tr>
      <w:tr w:rsidR="00252DC1" w:rsidRPr="00384070" w:rsidTr="004735BD">
        <w:trPr>
          <w:trHeight w:val="350"/>
        </w:trPr>
        <w:tc>
          <w:tcPr>
            <w:tcW w:w="7508" w:type="dxa"/>
          </w:tcPr>
          <w:p w:rsidR="00252DC1" w:rsidRPr="00252DC1" w:rsidRDefault="00252DC1" w:rsidP="00492CD0">
            <w:pPr>
              <w:pStyle w:val="MSUES"/>
              <w:rPr>
                <w:rFonts w:ascii="Calibri" w:hAnsi="Calibri"/>
                <w:b/>
                <w:sz w:val="22"/>
              </w:rPr>
            </w:pPr>
            <w:r w:rsidRPr="00252DC1">
              <w:rPr>
                <w:rFonts w:ascii="Calibri" w:hAnsi="Calibri"/>
                <w:b/>
                <w:sz w:val="22"/>
              </w:rPr>
              <w:t>Resources</w:t>
            </w:r>
          </w:p>
        </w:tc>
        <w:tc>
          <w:tcPr>
            <w:tcW w:w="1042" w:type="dxa"/>
          </w:tcPr>
          <w:p w:rsidR="00252DC1" w:rsidRPr="00384070" w:rsidRDefault="00252DC1" w:rsidP="009A083A">
            <w:pPr>
              <w:pStyle w:val="MSUES"/>
              <w:rPr>
                <w:rFonts w:ascii="Calibri" w:hAnsi="Calibri"/>
                <w:sz w:val="22"/>
              </w:rPr>
            </w:pPr>
          </w:p>
        </w:tc>
        <w:tc>
          <w:tcPr>
            <w:tcW w:w="1313" w:type="dxa"/>
          </w:tcPr>
          <w:p w:rsidR="00252DC1" w:rsidRPr="00384070" w:rsidRDefault="00252DC1" w:rsidP="009A083A">
            <w:pPr>
              <w:pStyle w:val="MSUES"/>
              <w:rPr>
                <w:rFonts w:ascii="Calibri" w:hAnsi="Calibri"/>
                <w:sz w:val="22"/>
              </w:rPr>
            </w:pPr>
          </w:p>
        </w:tc>
        <w:tc>
          <w:tcPr>
            <w:tcW w:w="810" w:type="dxa"/>
          </w:tcPr>
          <w:p w:rsidR="00252DC1" w:rsidRPr="00384070" w:rsidRDefault="00252DC1" w:rsidP="009A083A">
            <w:pPr>
              <w:pStyle w:val="MSUES"/>
              <w:rPr>
                <w:rFonts w:ascii="Calibri" w:hAnsi="Calibri"/>
                <w:sz w:val="22"/>
              </w:rPr>
            </w:pPr>
          </w:p>
        </w:tc>
        <w:tc>
          <w:tcPr>
            <w:tcW w:w="794" w:type="dxa"/>
          </w:tcPr>
          <w:p w:rsidR="00252DC1" w:rsidRPr="00384070" w:rsidRDefault="00252DC1" w:rsidP="009A083A">
            <w:pPr>
              <w:pStyle w:val="MSUES"/>
              <w:rPr>
                <w:rFonts w:ascii="Calibri" w:hAnsi="Calibri"/>
                <w:sz w:val="22"/>
              </w:rPr>
            </w:pPr>
          </w:p>
        </w:tc>
      </w:tr>
      <w:tr w:rsidR="00252DC1" w:rsidRPr="00384070" w:rsidTr="004735BD">
        <w:trPr>
          <w:trHeight w:val="512"/>
        </w:trPr>
        <w:tc>
          <w:tcPr>
            <w:tcW w:w="7508" w:type="dxa"/>
          </w:tcPr>
          <w:p w:rsidR="00252DC1" w:rsidRPr="00384070" w:rsidRDefault="00252DC1" w:rsidP="006E34EF">
            <w:pPr>
              <w:pStyle w:val="MSUES"/>
              <w:numPr>
                <w:ilvl w:val="0"/>
                <w:numId w:val="1"/>
              </w:num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How broad is the representation of participants that will be involved in planning (such as education, industry, healthcare, volunteer orgs, economic development, local citizens, etc.)?</w:t>
            </w:r>
          </w:p>
        </w:tc>
        <w:tc>
          <w:tcPr>
            <w:tcW w:w="1042" w:type="dxa"/>
          </w:tcPr>
          <w:p w:rsidR="00252DC1" w:rsidRPr="00384070" w:rsidRDefault="00252DC1" w:rsidP="009A083A">
            <w:pPr>
              <w:pStyle w:val="MSUES"/>
              <w:rPr>
                <w:rFonts w:ascii="Calibri" w:hAnsi="Calibri"/>
                <w:sz w:val="22"/>
              </w:rPr>
            </w:pPr>
          </w:p>
        </w:tc>
        <w:tc>
          <w:tcPr>
            <w:tcW w:w="1313" w:type="dxa"/>
          </w:tcPr>
          <w:p w:rsidR="00252DC1" w:rsidRPr="00384070" w:rsidRDefault="00252DC1" w:rsidP="009A083A">
            <w:pPr>
              <w:pStyle w:val="MSUES"/>
              <w:rPr>
                <w:rFonts w:ascii="Calibri" w:hAnsi="Calibri"/>
                <w:sz w:val="22"/>
              </w:rPr>
            </w:pPr>
          </w:p>
        </w:tc>
        <w:tc>
          <w:tcPr>
            <w:tcW w:w="810" w:type="dxa"/>
          </w:tcPr>
          <w:p w:rsidR="00252DC1" w:rsidRPr="00384070" w:rsidRDefault="00252DC1" w:rsidP="009A083A">
            <w:pPr>
              <w:pStyle w:val="MSUES"/>
              <w:rPr>
                <w:rFonts w:ascii="Calibri" w:hAnsi="Calibri"/>
                <w:sz w:val="22"/>
              </w:rPr>
            </w:pPr>
          </w:p>
        </w:tc>
        <w:tc>
          <w:tcPr>
            <w:tcW w:w="794" w:type="dxa"/>
          </w:tcPr>
          <w:p w:rsidR="00252DC1" w:rsidRPr="00384070" w:rsidRDefault="00252DC1" w:rsidP="009A083A">
            <w:pPr>
              <w:pStyle w:val="MSUES"/>
              <w:rPr>
                <w:rFonts w:ascii="Calibri" w:hAnsi="Calibri"/>
                <w:sz w:val="22"/>
              </w:rPr>
            </w:pPr>
          </w:p>
        </w:tc>
      </w:tr>
      <w:tr w:rsidR="00252DC1" w:rsidRPr="00384070" w:rsidTr="004735BD">
        <w:trPr>
          <w:trHeight w:val="548"/>
        </w:trPr>
        <w:tc>
          <w:tcPr>
            <w:tcW w:w="7508" w:type="dxa"/>
          </w:tcPr>
          <w:p w:rsidR="00252DC1" w:rsidRPr="00384070" w:rsidRDefault="00252DC1" w:rsidP="00D04316">
            <w:pPr>
              <w:pStyle w:val="MSUES"/>
              <w:numPr>
                <w:ilvl w:val="0"/>
                <w:numId w:val="1"/>
              </w:num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How much expertise and training is there among those to be included in this process?</w:t>
            </w:r>
            <w:r w:rsidRPr="00384070">
              <w:rPr>
                <w:rFonts w:ascii="Calibri" w:hAnsi="Calibri"/>
                <w:sz w:val="22"/>
              </w:rPr>
              <w:t xml:space="preserve"> </w:t>
            </w:r>
          </w:p>
        </w:tc>
        <w:tc>
          <w:tcPr>
            <w:tcW w:w="1042" w:type="dxa"/>
          </w:tcPr>
          <w:p w:rsidR="00252DC1" w:rsidRPr="00384070" w:rsidRDefault="00252DC1" w:rsidP="009A083A">
            <w:pPr>
              <w:pStyle w:val="MSUES"/>
              <w:rPr>
                <w:rFonts w:ascii="Calibri" w:hAnsi="Calibri"/>
                <w:sz w:val="22"/>
              </w:rPr>
            </w:pPr>
          </w:p>
        </w:tc>
        <w:tc>
          <w:tcPr>
            <w:tcW w:w="1313" w:type="dxa"/>
          </w:tcPr>
          <w:p w:rsidR="00252DC1" w:rsidRPr="00384070" w:rsidRDefault="00252DC1" w:rsidP="009A083A">
            <w:pPr>
              <w:pStyle w:val="MSUES"/>
              <w:rPr>
                <w:rFonts w:ascii="Calibri" w:hAnsi="Calibri"/>
                <w:sz w:val="22"/>
              </w:rPr>
            </w:pPr>
          </w:p>
        </w:tc>
        <w:tc>
          <w:tcPr>
            <w:tcW w:w="810" w:type="dxa"/>
          </w:tcPr>
          <w:p w:rsidR="00252DC1" w:rsidRPr="00384070" w:rsidRDefault="00252DC1" w:rsidP="009A083A">
            <w:pPr>
              <w:pStyle w:val="MSUES"/>
              <w:rPr>
                <w:rFonts w:ascii="Calibri" w:hAnsi="Calibri"/>
                <w:sz w:val="22"/>
              </w:rPr>
            </w:pPr>
          </w:p>
        </w:tc>
        <w:tc>
          <w:tcPr>
            <w:tcW w:w="794" w:type="dxa"/>
          </w:tcPr>
          <w:p w:rsidR="00252DC1" w:rsidRPr="00384070" w:rsidRDefault="00252DC1" w:rsidP="009A083A">
            <w:pPr>
              <w:pStyle w:val="MSUES"/>
              <w:rPr>
                <w:rFonts w:ascii="Calibri" w:hAnsi="Calibri"/>
                <w:sz w:val="22"/>
              </w:rPr>
            </w:pPr>
          </w:p>
        </w:tc>
      </w:tr>
      <w:tr w:rsidR="00252DC1" w:rsidRPr="00384070" w:rsidTr="004735BD">
        <w:trPr>
          <w:trHeight w:val="476"/>
        </w:trPr>
        <w:tc>
          <w:tcPr>
            <w:tcW w:w="7508" w:type="dxa"/>
          </w:tcPr>
          <w:p w:rsidR="00252DC1" w:rsidRPr="00384070" w:rsidRDefault="00252DC1" w:rsidP="0084214F">
            <w:pPr>
              <w:pStyle w:val="MSUES"/>
              <w:numPr>
                <w:ilvl w:val="0"/>
                <w:numId w:val="1"/>
              </w:num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How supportive is the region in terms of volunteering time, making financial donations, providing meeting space, etc. in support of this work? </w:t>
            </w:r>
          </w:p>
        </w:tc>
        <w:tc>
          <w:tcPr>
            <w:tcW w:w="1042" w:type="dxa"/>
          </w:tcPr>
          <w:p w:rsidR="00252DC1" w:rsidRPr="00384070" w:rsidRDefault="00252DC1" w:rsidP="009A083A">
            <w:pPr>
              <w:pStyle w:val="MSUES"/>
              <w:rPr>
                <w:rFonts w:ascii="Calibri" w:hAnsi="Calibri"/>
                <w:sz w:val="22"/>
              </w:rPr>
            </w:pPr>
          </w:p>
        </w:tc>
        <w:tc>
          <w:tcPr>
            <w:tcW w:w="1313" w:type="dxa"/>
          </w:tcPr>
          <w:p w:rsidR="00252DC1" w:rsidRPr="00384070" w:rsidRDefault="00252DC1" w:rsidP="009A083A">
            <w:pPr>
              <w:pStyle w:val="MSUES"/>
              <w:rPr>
                <w:rFonts w:ascii="Calibri" w:hAnsi="Calibri"/>
                <w:sz w:val="22"/>
              </w:rPr>
            </w:pPr>
          </w:p>
        </w:tc>
        <w:tc>
          <w:tcPr>
            <w:tcW w:w="810" w:type="dxa"/>
          </w:tcPr>
          <w:p w:rsidR="00252DC1" w:rsidRPr="00384070" w:rsidRDefault="00252DC1" w:rsidP="009A083A">
            <w:pPr>
              <w:pStyle w:val="MSUES"/>
              <w:rPr>
                <w:rFonts w:ascii="Calibri" w:hAnsi="Calibri"/>
                <w:sz w:val="22"/>
              </w:rPr>
            </w:pPr>
          </w:p>
        </w:tc>
        <w:tc>
          <w:tcPr>
            <w:tcW w:w="794" w:type="dxa"/>
          </w:tcPr>
          <w:p w:rsidR="00252DC1" w:rsidRPr="00384070" w:rsidRDefault="00252DC1" w:rsidP="009A083A">
            <w:pPr>
              <w:pStyle w:val="MSUES"/>
              <w:rPr>
                <w:rFonts w:ascii="Calibri" w:hAnsi="Calibri"/>
                <w:sz w:val="22"/>
              </w:rPr>
            </w:pPr>
          </w:p>
        </w:tc>
      </w:tr>
      <w:tr w:rsidR="00252DC1" w:rsidRPr="00384070" w:rsidTr="004735BD">
        <w:tc>
          <w:tcPr>
            <w:tcW w:w="7508" w:type="dxa"/>
          </w:tcPr>
          <w:p w:rsidR="00252DC1" w:rsidRPr="00384070" w:rsidRDefault="00252DC1" w:rsidP="00252DC1">
            <w:pPr>
              <w:pStyle w:val="MSUES"/>
              <w:numPr>
                <w:ilvl w:val="0"/>
                <w:numId w:val="1"/>
              </w:num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How willing are</w:t>
            </w:r>
            <w:r w:rsidRPr="00384070">
              <w:rPr>
                <w:rFonts w:ascii="Calibri" w:hAnsi="Calibri"/>
                <w:sz w:val="22"/>
              </w:rPr>
              <w:t xml:space="preserve"> major employers, industries, and organizations </w:t>
            </w:r>
            <w:r>
              <w:rPr>
                <w:rFonts w:ascii="Calibri" w:hAnsi="Calibri"/>
                <w:sz w:val="22"/>
              </w:rPr>
              <w:t>to be involved?</w:t>
            </w:r>
          </w:p>
        </w:tc>
        <w:tc>
          <w:tcPr>
            <w:tcW w:w="1042" w:type="dxa"/>
          </w:tcPr>
          <w:p w:rsidR="00252DC1" w:rsidRPr="00384070" w:rsidRDefault="00252DC1" w:rsidP="009A083A">
            <w:pPr>
              <w:pStyle w:val="MSUES"/>
              <w:rPr>
                <w:rFonts w:ascii="Calibri" w:hAnsi="Calibri"/>
                <w:sz w:val="22"/>
              </w:rPr>
            </w:pPr>
          </w:p>
        </w:tc>
        <w:tc>
          <w:tcPr>
            <w:tcW w:w="1313" w:type="dxa"/>
          </w:tcPr>
          <w:p w:rsidR="00252DC1" w:rsidRPr="00384070" w:rsidRDefault="00252DC1" w:rsidP="009A083A">
            <w:pPr>
              <w:pStyle w:val="MSUES"/>
              <w:rPr>
                <w:rFonts w:ascii="Calibri" w:hAnsi="Calibri"/>
                <w:sz w:val="22"/>
              </w:rPr>
            </w:pPr>
          </w:p>
        </w:tc>
        <w:tc>
          <w:tcPr>
            <w:tcW w:w="810" w:type="dxa"/>
          </w:tcPr>
          <w:p w:rsidR="00252DC1" w:rsidRPr="00384070" w:rsidRDefault="00252DC1" w:rsidP="009A083A">
            <w:pPr>
              <w:pStyle w:val="MSUES"/>
              <w:rPr>
                <w:rFonts w:ascii="Calibri" w:hAnsi="Calibri"/>
                <w:sz w:val="22"/>
              </w:rPr>
            </w:pPr>
          </w:p>
        </w:tc>
        <w:tc>
          <w:tcPr>
            <w:tcW w:w="794" w:type="dxa"/>
          </w:tcPr>
          <w:p w:rsidR="00252DC1" w:rsidRPr="00384070" w:rsidRDefault="00252DC1" w:rsidP="009A083A">
            <w:pPr>
              <w:pStyle w:val="MSUES"/>
              <w:rPr>
                <w:rFonts w:ascii="Calibri" w:hAnsi="Calibri"/>
                <w:sz w:val="22"/>
              </w:rPr>
            </w:pPr>
          </w:p>
        </w:tc>
      </w:tr>
      <w:tr w:rsidR="00252DC1" w:rsidRPr="00384070" w:rsidTr="004735BD">
        <w:tc>
          <w:tcPr>
            <w:tcW w:w="7508" w:type="dxa"/>
          </w:tcPr>
          <w:p w:rsidR="00252DC1" w:rsidRDefault="00252DC1" w:rsidP="00252DC1">
            <w:pPr>
              <w:pStyle w:val="MSUES"/>
              <w:ind w:left="720"/>
              <w:jc w:val="righ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Count</w:t>
            </w:r>
          </w:p>
        </w:tc>
        <w:tc>
          <w:tcPr>
            <w:tcW w:w="1042" w:type="dxa"/>
          </w:tcPr>
          <w:p w:rsidR="00252DC1" w:rsidRPr="00384070" w:rsidRDefault="00252DC1" w:rsidP="009A083A">
            <w:pPr>
              <w:pStyle w:val="MSUES"/>
              <w:rPr>
                <w:rFonts w:ascii="Calibri" w:hAnsi="Calibri"/>
                <w:sz w:val="22"/>
              </w:rPr>
            </w:pPr>
          </w:p>
        </w:tc>
        <w:tc>
          <w:tcPr>
            <w:tcW w:w="1313" w:type="dxa"/>
          </w:tcPr>
          <w:p w:rsidR="00252DC1" w:rsidRPr="00384070" w:rsidRDefault="00252DC1" w:rsidP="009A083A">
            <w:pPr>
              <w:pStyle w:val="MSUES"/>
              <w:rPr>
                <w:rFonts w:ascii="Calibri" w:hAnsi="Calibri"/>
                <w:sz w:val="22"/>
              </w:rPr>
            </w:pPr>
          </w:p>
        </w:tc>
        <w:tc>
          <w:tcPr>
            <w:tcW w:w="810" w:type="dxa"/>
          </w:tcPr>
          <w:p w:rsidR="00252DC1" w:rsidRPr="00384070" w:rsidRDefault="00252DC1" w:rsidP="009A083A">
            <w:pPr>
              <w:pStyle w:val="MSUES"/>
              <w:rPr>
                <w:rFonts w:ascii="Calibri" w:hAnsi="Calibri"/>
                <w:sz w:val="22"/>
              </w:rPr>
            </w:pPr>
          </w:p>
        </w:tc>
        <w:tc>
          <w:tcPr>
            <w:tcW w:w="794" w:type="dxa"/>
          </w:tcPr>
          <w:p w:rsidR="00252DC1" w:rsidRPr="00384070" w:rsidRDefault="00252DC1" w:rsidP="009A083A">
            <w:pPr>
              <w:pStyle w:val="MSUES"/>
              <w:rPr>
                <w:rFonts w:ascii="Calibri" w:hAnsi="Calibri"/>
                <w:sz w:val="22"/>
              </w:rPr>
            </w:pPr>
          </w:p>
        </w:tc>
      </w:tr>
      <w:tr w:rsidR="00252DC1" w:rsidRPr="00384070" w:rsidTr="004735BD">
        <w:tc>
          <w:tcPr>
            <w:tcW w:w="7508" w:type="dxa"/>
          </w:tcPr>
          <w:p w:rsidR="00252DC1" w:rsidRDefault="00252DC1" w:rsidP="00252DC1">
            <w:pPr>
              <w:pStyle w:val="MSUES"/>
              <w:ind w:left="720"/>
              <w:jc w:val="righ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Number</w:t>
            </w:r>
          </w:p>
        </w:tc>
        <w:tc>
          <w:tcPr>
            <w:tcW w:w="1042" w:type="dxa"/>
          </w:tcPr>
          <w:p w:rsidR="00252DC1" w:rsidRPr="00384070" w:rsidRDefault="00252DC1" w:rsidP="009A083A">
            <w:pPr>
              <w:pStyle w:val="MSUES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</w:t>
            </w:r>
          </w:p>
        </w:tc>
        <w:tc>
          <w:tcPr>
            <w:tcW w:w="1313" w:type="dxa"/>
          </w:tcPr>
          <w:p w:rsidR="00252DC1" w:rsidRPr="00384070" w:rsidRDefault="00252DC1" w:rsidP="009A083A">
            <w:pPr>
              <w:pStyle w:val="MSUES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</w:t>
            </w:r>
          </w:p>
        </w:tc>
        <w:tc>
          <w:tcPr>
            <w:tcW w:w="810" w:type="dxa"/>
          </w:tcPr>
          <w:p w:rsidR="00252DC1" w:rsidRPr="00384070" w:rsidRDefault="00252DC1" w:rsidP="009A083A">
            <w:pPr>
              <w:pStyle w:val="MSUES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3</w:t>
            </w:r>
          </w:p>
        </w:tc>
        <w:tc>
          <w:tcPr>
            <w:tcW w:w="794" w:type="dxa"/>
          </w:tcPr>
          <w:p w:rsidR="00252DC1" w:rsidRPr="00384070" w:rsidRDefault="00252DC1" w:rsidP="009A083A">
            <w:pPr>
              <w:pStyle w:val="MSUES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4</w:t>
            </w:r>
          </w:p>
        </w:tc>
      </w:tr>
      <w:tr w:rsidR="00252DC1" w:rsidRPr="00384070" w:rsidTr="004735BD">
        <w:tc>
          <w:tcPr>
            <w:tcW w:w="7508" w:type="dxa"/>
          </w:tcPr>
          <w:p w:rsidR="00252DC1" w:rsidRDefault="00D04316" w:rsidP="00252DC1">
            <w:pPr>
              <w:pStyle w:val="MSUES"/>
              <w:ind w:left="720"/>
              <w:jc w:val="righ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 Column </w:t>
            </w:r>
            <w:r w:rsidR="00252DC1">
              <w:rPr>
                <w:rFonts w:ascii="Calibri" w:hAnsi="Calibri"/>
                <w:sz w:val="22"/>
              </w:rPr>
              <w:t>Total</w:t>
            </w:r>
          </w:p>
        </w:tc>
        <w:tc>
          <w:tcPr>
            <w:tcW w:w="1042" w:type="dxa"/>
          </w:tcPr>
          <w:p w:rsidR="00252DC1" w:rsidRDefault="00252DC1" w:rsidP="009A083A">
            <w:pPr>
              <w:pStyle w:val="MSUES"/>
              <w:rPr>
                <w:rFonts w:ascii="Calibri" w:hAnsi="Calibri"/>
                <w:sz w:val="22"/>
              </w:rPr>
            </w:pPr>
          </w:p>
        </w:tc>
        <w:tc>
          <w:tcPr>
            <w:tcW w:w="1313" w:type="dxa"/>
          </w:tcPr>
          <w:p w:rsidR="00252DC1" w:rsidRDefault="00252DC1" w:rsidP="009A083A">
            <w:pPr>
              <w:pStyle w:val="MSUES"/>
              <w:rPr>
                <w:rFonts w:ascii="Calibri" w:hAnsi="Calibri"/>
                <w:sz w:val="22"/>
              </w:rPr>
            </w:pPr>
          </w:p>
        </w:tc>
        <w:tc>
          <w:tcPr>
            <w:tcW w:w="810" w:type="dxa"/>
          </w:tcPr>
          <w:p w:rsidR="00252DC1" w:rsidRDefault="00252DC1" w:rsidP="009A083A">
            <w:pPr>
              <w:pStyle w:val="MSUES"/>
              <w:rPr>
                <w:rFonts w:ascii="Calibri" w:hAnsi="Calibri"/>
                <w:sz w:val="22"/>
              </w:rPr>
            </w:pPr>
          </w:p>
        </w:tc>
        <w:tc>
          <w:tcPr>
            <w:tcW w:w="794" w:type="dxa"/>
          </w:tcPr>
          <w:p w:rsidR="00252DC1" w:rsidRDefault="00252DC1" w:rsidP="009A083A">
            <w:pPr>
              <w:pStyle w:val="MSUES"/>
              <w:rPr>
                <w:rFonts w:ascii="Calibri" w:hAnsi="Calibri"/>
                <w:sz w:val="22"/>
              </w:rPr>
            </w:pPr>
          </w:p>
        </w:tc>
      </w:tr>
    </w:tbl>
    <w:p w:rsidR="009A083A" w:rsidRPr="00384070" w:rsidRDefault="009A083A" w:rsidP="009A083A">
      <w:pPr>
        <w:pStyle w:val="MSUES"/>
        <w:rPr>
          <w:rFonts w:ascii="Calibri" w:hAnsi="Calibri"/>
          <w:sz w:val="22"/>
        </w:rPr>
      </w:pPr>
    </w:p>
    <w:p w:rsidR="009A083A" w:rsidRPr="005E5565" w:rsidRDefault="00D04316" w:rsidP="00252DC1">
      <w:pPr>
        <w:pStyle w:val="MSUES"/>
        <w:ind w:firstLine="720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ab/>
      </w:r>
      <w:r>
        <w:rPr>
          <w:rFonts w:ascii="Calibri" w:hAnsi="Calibri"/>
          <w:b/>
          <w:sz w:val="22"/>
        </w:rPr>
        <w:tab/>
      </w:r>
      <w:r w:rsidR="00252DC1">
        <w:rPr>
          <w:rFonts w:ascii="Calibri" w:hAnsi="Calibri"/>
          <w:b/>
          <w:sz w:val="22"/>
        </w:rPr>
        <w:tab/>
      </w:r>
      <w:r w:rsidR="00252DC1">
        <w:rPr>
          <w:rFonts w:ascii="Calibri" w:hAnsi="Calibri"/>
          <w:b/>
          <w:sz w:val="22"/>
        </w:rPr>
        <w:tab/>
      </w:r>
      <w:r w:rsidR="00252DC1">
        <w:rPr>
          <w:rFonts w:ascii="Calibri" w:hAnsi="Calibri"/>
          <w:b/>
          <w:sz w:val="22"/>
        </w:rPr>
        <w:tab/>
      </w:r>
      <w:r w:rsidR="009A083A" w:rsidRPr="005E5565">
        <w:rPr>
          <w:rFonts w:ascii="Calibri" w:hAnsi="Calibri"/>
          <w:b/>
          <w:sz w:val="22"/>
        </w:rPr>
        <w:tab/>
      </w:r>
      <w:r w:rsidR="009A083A" w:rsidRPr="005E5565">
        <w:rPr>
          <w:rFonts w:ascii="Calibri" w:hAnsi="Calibri"/>
          <w:b/>
          <w:sz w:val="22"/>
        </w:rPr>
        <w:tab/>
      </w:r>
      <w:r w:rsidR="009A083A" w:rsidRPr="005E5565">
        <w:rPr>
          <w:rFonts w:ascii="Calibri" w:hAnsi="Calibri"/>
          <w:b/>
          <w:sz w:val="22"/>
        </w:rPr>
        <w:tab/>
        <w:t>_____________</w:t>
      </w:r>
      <w:r w:rsidR="00277A14">
        <w:rPr>
          <w:rFonts w:ascii="Calibri" w:hAnsi="Calibri"/>
          <w:b/>
          <w:sz w:val="22"/>
        </w:rPr>
        <w:t xml:space="preserve">Overall </w:t>
      </w:r>
      <w:r w:rsidR="009A083A" w:rsidRPr="005E5565">
        <w:rPr>
          <w:rFonts w:ascii="Calibri" w:hAnsi="Calibri"/>
          <w:b/>
          <w:sz w:val="22"/>
        </w:rPr>
        <w:t xml:space="preserve">Total </w:t>
      </w:r>
    </w:p>
    <w:sectPr w:rsidR="009A083A" w:rsidRPr="005E5565" w:rsidSect="00D04316">
      <w:headerReference w:type="even" r:id="rId8"/>
      <w:footerReference w:type="even" r:id="rId9"/>
      <w:footerReference w:type="default" r:id="rId10"/>
      <w:pgSz w:w="12240" w:h="15840"/>
      <w:pgMar w:top="540" w:right="1440" w:bottom="45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EB3" w:rsidRDefault="007A4EB3" w:rsidP="009A083A">
      <w:pPr>
        <w:spacing w:after="0" w:line="240" w:lineRule="auto"/>
      </w:pPr>
      <w:r>
        <w:separator/>
      </w:r>
    </w:p>
  </w:endnote>
  <w:endnote w:type="continuationSeparator" w:id="0">
    <w:p w:rsidR="007A4EB3" w:rsidRDefault="007A4EB3" w:rsidP="009A0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83A" w:rsidRDefault="009A083A" w:rsidP="009A083A">
    <w:pPr>
      <w:pStyle w:val="Footer"/>
      <w:tabs>
        <w:tab w:val="clear" w:pos="4680"/>
      </w:tabs>
    </w:pPr>
    <w:r>
      <w:t>[Type text] [Type text]</w:t>
    </w:r>
    <w:r>
      <w:tab/>
      <w:t>[Type text]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83A" w:rsidRDefault="009A083A" w:rsidP="009A083A">
    <w:pPr>
      <w:pStyle w:val="Footer"/>
    </w:pPr>
    <w:r w:rsidRPr="006B558E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EB3" w:rsidRDefault="007A4EB3" w:rsidP="009A083A">
      <w:pPr>
        <w:spacing w:after="0" w:line="240" w:lineRule="auto"/>
      </w:pPr>
      <w:r>
        <w:separator/>
      </w:r>
    </w:p>
  </w:footnote>
  <w:footnote w:type="continuationSeparator" w:id="0">
    <w:p w:rsidR="007A4EB3" w:rsidRDefault="007A4EB3" w:rsidP="009A0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83A" w:rsidRDefault="009A083A" w:rsidP="009A083A">
    <w:pPr>
      <w:pStyle w:val="Header"/>
    </w:pPr>
    <w:r>
      <w:t>[Type text]</w:t>
    </w:r>
    <w:r>
      <w:tab/>
      <w:t>[Type text]</w:t>
    </w:r>
    <w:r>
      <w:tab/>
      <w:t>[Type text]</w:t>
    </w:r>
  </w:p>
  <w:p w:rsidR="009A083A" w:rsidRDefault="009A08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2AAEE0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73B652B"/>
    <w:multiLevelType w:val="hybridMultilevel"/>
    <w:tmpl w:val="E3D865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A2280"/>
    <w:multiLevelType w:val="hybridMultilevel"/>
    <w:tmpl w:val="7EAE7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C4945"/>
    <w:multiLevelType w:val="hybridMultilevel"/>
    <w:tmpl w:val="C4FA5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E4708D"/>
    <w:multiLevelType w:val="hybridMultilevel"/>
    <w:tmpl w:val="43E2B8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8179B7"/>
    <w:multiLevelType w:val="hybridMultilevel"/>
    <w:tmpl w:val="5C26A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E38"/>
    <w:rsid w:val="00023C87"/>
    <w:rsid w:val="000314DA"/>
    <w:rsid w:val="00071635"/>
    <w:rsid w:val="000A3821"/>
    <w:rsid w:val="000E11C6"/>
    <w:rsid w:val="000F4102"/>
    <w:rsid w:val="00101674"/>
    <w:rsid w:val="00180C47"/>
    <w:rsid w:val="001815FB"/>
    <w:rsid w:val="00196740"/>
    <w:rsid w:val="00196CD2"/>
    <w:rsid w:val="001E3AB5"/>
    <w:rsid w:val="00252DC1"/>
    <w:rsid w:val="002565C9"/>
    <w:rsid w:val="00260E9A"/>
    <w:rsid w:val="00277A14"/>
    <w:rsid w:val="00312259"/>
    <w:rsid w:val="00367F36"/>
    <w:rsid w:val="0043420C"/>
    <w:rsid w:val="0047343D"/>
    <w:rsid w:val="004735BD"/>
    <w:rsid w:val="00492CD0"/>
    <w:rsid w:val="00564308"/>
    <w:rsid w:val="00637B98"/>
    <w:rsid w:val="0067593F"/>
    <w:rsid w:val="006846DA"/>
    <w:rsid w:val="0069602C"/>
    <w:rsid w:val="006E34EF"/>
    <w:rsid w:val="006F4D74"/>
    <w:rsid w:val="007228A9"/>
    <w:rsid w:val="00774CB3"/>
    <w:rsid w:val="00782DE1"/>
    <w:rsid w:val="0079437B"/>
    <w:rsid w:val="007A4EB3"/>
    <w:rsid w:val="00801584"/>
    <w:rsid w:val="0080398E"/>
    <w:rsid w:val="0084214F"/>
    <w:rsid w:val="008A2C9F"/>
    <w:rsid w:val="00933554"/>
    <w:rsid w:val="00955E38"/>
    <w:rsid w:val="009775E5"/>
    <w:rsid w:val="009942EC"/>
    <w:rsid w:val="009A083A"/>
    <w:rsid w:val="009C2C2D"/>
    <w:rsid w:val="009D268F"/>
    <w:rsid w:val="00A3427A"/>
    <w:rsid w:val="00A93256"/>
    <w:rsid w:val="00B512C6"/>
    <w:rsid w:val="00BB2418"/>
    <w:rsid w:val="00C6521F"/>
    <w:rsid w:val="00D04316"/>
    <w:rsid w:val="00D137CC"/>
    <w:rsid w:val="00DE357A"/>
    <w:rsid w:val="00E06328"/>
    <w:rsid w:val="00E7442E"/>
    <w:rsid w:val="00E811ED"/>
    <w:rsid w:val="00F301D4"/>
    <w:rsid w:val="00FF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C41E9B-51EB-4119-8E71-C0AE54EFF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C1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UES">
    <w:name w:val="MSUES"/>
    <w:basedOn w:val="NoSpacing1"/>
    <w:qFormat/>
    <w:rsid w:val="00EF5338"/>
    <w:rPr>
      <w:rFonts w:ascii="Times New Roman" w:hAnsi="Times New Roman"/>
      <w:sz w:val="24"/>
    </w:rPr>
  </w:style>
  <w:style w:type="paragraph" w:customStyle="1" w:styleId="NoSpacing1">
    <w:name w:val="No Spacing1"/>
    <w:uiPriority w:val="1"/>
    <w:qFormat/>
    <w:rsid w:val="00EF5338"/>
    <w:rPr>
      <w:sz w:val="22"/>
      <w:szCs w:val="22"/>
    </w:rPr>
  </w:style>
  <w:style w:type="table" w:styleId="TableGrid">
    <w:name w:val="Table Grid"/>
    <w:basedOn w:val="TableNormal"/>
    <w:uiPriority w:val="59"/>
    <w:rsid w:val="00293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39C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139C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139C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39C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State University</Company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Extension Service</dc:creator>
  <cp:keywords/>
  <dc:description/>
  <cp:lastModifiedBy>Extension Service</cp:lastModifiedBy>
  <cp:revision>3</cp:revision>
  <cp:lastPrinted>2014-07-23T20:50:00Z</cp:lastPrinted>
  <dcterms:created xsi:type="dcterms:W3CDTF">2015-03-19T19:07:00Z</dcterms:created>
  <dcterms:modified xsi:type="dcterms:W3CDTF">2015-03-26T21:22:00Z</dcterms:modified>
</cp:coreProperties>
</file>